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CellMar>
          <w:top w:w="120" w:type="dxa"/>
          <w:bottom w:w="120" w:type="dxa"/>
          <w:left w:w="200" w:type="dxa"/>
          <w:right w:w="200" w:type="dxa"/>
        </w:tblCellMar>
      </w:tblPr>
      <w:tblGrid>
        <w:gridCol w:w="9518"/>
      </w:tblGrid>
      <w:tr>
        <w:tc>
          <w:tcPr>
            <w:tcW w:type="dxa" w:w="9524"/>
            <w:shd w:val="clear" w:fill="1E3A5F"/>
            <w:tcBorders>
              <w:top w:val="nil"/>
              <w:left w:val="nil"/>
              <w:bottom w:val="nil"/>
              <w:right w:val="nil"/>
            </w:tcBorders>
            <w:tcMar>
              <w:top w:w="160" w:type="dxa"/>
              <w:bottom w:w="160" w:type="dxa"/>
            </w:tcMar>
            <w:vAlign w:val="center"/>
          </w:tcPr>
          <w:p>
            <w:r>
              <w:rPr>
                <w:b/>
                <w:color w:val="FFFFFF"/>
                <w:sz w:val="38"/>
              </w:rPr>
              <w:t>Committee meeting minutes</w:t>
            </w:r>
          </w:p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nil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Date &amp; time</w:t>
            </w:r>
          </w:p>
        </w:tc>
      </w:tr>
      <w:tr>
        <w:trPr>
          <w:trHeight w:val="48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Meeting details</w:t>
            </w:r>
            <w:r>
              <w:rPr>
                <w:color w:val="162C48"/>
                <w:sz w:val="17"/>
              </w:rPr>
              <w:t xml:space="preserve">   place · chair · minutes by</w:t>
            </w:r>
          </w:p>
        </w:tc>
      </w:tr>
      <w:tr>
        <w:trPr>
          <w:trHeight w:val="68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Attendance</w:t>
            </w:r>
            <w:r>
              <w:rPr>
                <w:color w:val="162C48"/>
                <w:sz w:val="17"/>
              </w:rPr>
              <w:t xml:space="preserve">   members · apologies · in attendance · quorum</w:t>
            </w:r>
          </w:p>
        </w:tc>
      </w:tr>
      <w:tr>
        <w:trPr>
          <w:trHeight w:val="140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Declarations of interest</w:t>
            </w:r>
            <w:r>
              <w:rPr>
                <w:color w:val="162C48"/>
                <w:sz w:val="17"/>
              </w:rPr>
              <w:t xml:space="preserve">   who · which item</w:t>
            </w:r>
          </w:p>
        </w:tc>
      </w:tr>
      <w:tr>
        <w:trPr>
          <w:trHeight w:val="68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Previous minutes &amp; matters arising</w:t>
            </w:r>
            <w:r>
              <w:rPr>
                <w:color w:val="162C48"/>
                <w:sz w:val="17"/>
              </w:rPr>
              <w:t xml:space="preserve">   approved as accurate · updates on past actions</w:t>
            </w:r>
          </w:p>
        </w:tc>
      </w:tr>
      <w:tr>
        <w:trPr>
          <w:trHeight w:val="124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Items</w:t>
            </w:r>
            <w:r>
              <w:rPr>
                <w:color w:val="162C48"/>
                <w:sz w:val="17"/>
              </w:rPr>
              <w:t xml:space="preserve">   noted · decided under delegated authority</w:t>
            </w:r>
          </w:p>
        </w:tc>
      </w:tr>
      <w:tr>
        <w:trPr>
          <w:trHeight w:val="3920" w:hRule="atLeast"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Recommendations to the board</w:t>
            </w:r>
            <w:r>
              <w:rPr>
                <w:color w:val="162C48"/>
                <w:sz w:val="17"/>
              </w:rPr>
              <w:t xml:space="preserve">   what the board is asked to approve · why</w:t>
            </w:r>
          </w:p>
        </w:tc>
      </w:tr>
      <w:tr>
        <w:trPr>
          <w:trHeight w:val="320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Actions</w:t>
            </w:r>
            <w:r>
              <w:rPr>
                <w:color w:val="162C48"/>
                <w:sz w:val="17"/>
              </w:rPr>
              <w:t xml:space="preserve">   who · what · when</w:t>
            </w:r>
          </w:p>
        </w:tc>
      </w:tr>
      <w:tr>
        <w:trPr>
          <w:trHeight w:val="340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Report to the board</w:t>
            </w:r>
            <w:r>
              <w:rPr>
                <w:color w:val="162C48"/>
                <w:sz w:val="17"/>
              </w:rPr>
              <w:t xml:space="preserve">   which meeting · draft or approved</w:t>
            </w:r>
          </w:p>
        </w:tc>
      </w:tr>
      <w:tr>
        <w:trPr>
          <w:trHeight w:val="80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Next meeting</w:t>
            </w:r>
          </w:p>
        </w:tc>
      </w:tr>
      <w:tr>
        <w:trPr>
          <w:trHeight w:val="60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  <w:tr>
        <w:trPr>
          <w:cantSplit/>
        </w:trPr>
        <w:tc>
          <w:tcPr>
            <w:tcW w:type="dxa" w:w="9524"/>
            <w:shd w:val="clear" w:fill="E7ECF3"/>
            <w:tcBorders>
              <w:top w:val="single" w:sz="4" w:color="CFD8E3"/>
              <w:left w:val="single" w:sz="4" w:color="CFD8E3"/>
              <w:bottom w:val="nil"/>
              <w:right w:val="single" w:sz="4" w:color="CFD8E3"/>
            </w:tcBorders>
          </w:tcPr>
          <w:p>
            <w:pPr>
              <w:keepNext/>
              <w:spacing w:line="220" w:lineRule="exact"/>
            </w:pPr>
            <w:r>
              <w:rPr>
                <w:b/>
                <w:caps/>
                <w:color w:val="162C48"/>
                <w:sz w:val="17"/>
                <w:spacing w:val="15"/>
              </w:rPr>
              <w:t>Approved by</w:t>
            </w:r>
            <w:r>
              <w:rPr>
                <w:color w:val="162C48"/>
                <w:sz w:val="17"/>
              </w:rPr>
              <w:t xml:space="preserve">   chair · date</w:t>
            </w:r>
          </w:p>
        </w:tc>
      </w:tr>
      <w:tr>
        <w:trPr>
          <w:trHeight w:val="880" w:hRule="atLeast"/>
          <w:cantSplit/>
        </w:trPr>
        <w:tc>
          <w:tcPr>
            <w:tcW w:type="dxa" w:w="9524"/>
            <w:vAlign w:val="top"/>
            <w:tcBorders>
              <w:top w:val="nil"/>
              <w:left w:val="single" w:sz="4" w:color="CFD8E3"/>
              <w:bottom w:val="single" w:sz="4" w:color="CFD8E3"/>
              <w:right w:val="single" w:sz="4" w:color="CFD8E3"/>
            </w:tcBorders>
          </w:tcPr>
          <w:p/>
        </w:tc>
      </w:tr>
    </w:tbl>
    <w:p>
      <w:pPr>
        <w:spacing w:line="20" w:lineRule="exact" w:after="0"/>
      </w:pPr>
    </w:p>
    <w:sectPr w:rsidR="00FC693F" w:rsidRPr="0006063C" w:rsidSect="00034616">
      <w:footerReference w:type="default" r:id="rId9"/>
      <w:pgSz w:w="12240" w:h="15840"/>
      <w:pgMar w:top="850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400000" cy="108000"/>
          <wp:docPr id="1" name="Picture 1" descr="sorinai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rinai_logo_text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000" cy="108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orinai.com/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meeting minutes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